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462252" w:rsidRDefault="00462252" w:rsidP="009832C5">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w:t>
      </w:r>
      <w:bookmarkStart w:id="0" w:name="_GoBack"/>
      <w:bookmarkEnd w:id="0"/>
      <w:r>
        <w:rPr>
          <w:rFonts w:ascii="Calibri" w:eastAsia="Calibri" w:hAnsi="Calibri" w:cs="Calibri"/>
          <w:color w:val="000000"/>
          <w:sz w:val="22"/>
          <w:szCs w:val="22"/>
        </w:rPr>
        <w:t>l Artículo 42 de la Ley de Contrataciones Públicas para el Estado de Guanajuato.</w:t>
      </w:r>
    </w:p>
    <w:p w14:paraId="00000004"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49BABD9A" w14:textId="77777777" w:rsidR="009832C5" w:rsidRPr="009832C5"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832C5">
        <w:rPr>
          <w:rFonts w:ascii="Calibri" w:eastAsia="Calibri" w:hAnsi="Calibri" w:cs="Calibri"/>
          <w:color w:val="000000"/>
          <w:sz w:val="22"/>
          <w:szCs w:val="22"/>
        </w:rPr>
        <w:t>Manifiesto bajo protesta de decir verdad que no me  encuentro en los supuestos señalados en los artículos 69-B y 113 Bis., del Código Fiscal de la Federación.</w:t>
      </w:r>
    </w:p>
    <w:p w14:paraId="1208DDA0" w14:textId="77777777" w:rsidR="009832C5" w:rsidRPr="009832C5" w:rsidRDefault="009832C5" w:rsidP="009832C5">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5D381777" w14:textId="1C08A0AD" w:rsidR="009832C5" w:rsidRPr="009832C5" w:rsidRDefault="009832C5"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832C5">
        <w:rPr>
          <w:rFonts w:ascii="Calibri" w:eastAsia="Calibri" w:hAnsi="Calibri" w:cs="Calibri"/>
          <w:color w:val="000000"/>
          <w:sz w:val="22"/>
          <w:szCs w:val="22"/>
        </w:rPr>
        <w:t>Manifiesto bajo protesta de decir verdad que los productos ofertados cuentan con una caducidad mínima de</w:t>
      </w:r>
      <w:r>
        <w:rPr>
          <w:rFonts w:ascii="Calibri" w:eastAsia="Calibri" w:hAnsi="Calibri" w:cs="Calibri"/>
          <w:color w:val="000000"/>
          <w:sz w:val="22"/>
          <w:szCs w:val="22"/>
        </w:rPr>
        <w:t xml:space="preserve"> 18</w:t>
      </w:r>
      <w:r w:rsidRPr="009832C5">
        <w:rPr>
          <w:rFonts w:ascii="Calibri" w:eastAsia="Calibri" w:hAnsi="Calibri" w:cs="Calibri"/>
          <w:color w:val="000000"/>
          <w:sz w:val="22"/>
          <w:szCs w:val="22"/>
        </w:rPr>
        <w:t xml:space="preserve"> meses para los bienes solicitados en el Anexo I a partir de la entrega recepción de conformidad del área usuaria. </w:t>
      </w:r>
    </w:p>
    <w:p w14:paraId="00000006"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462252" w:rsidRDefault="00462252" w:rsidP="009832C5">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9507AEB"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 y en ningún caso reconstruidos o reciclados.</w:t>
      </w:r>
    </w:p>
    <w:p w14:paraId="0000000E"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462252" w:rsidRDefault="00462252" w:rsidP="009832C5">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462252" w:rsidRDefault="00270B80" w:rsidP="009832C5">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r>
        <w:rPr>
          <w:sz w:val="14"/>
          <w:szCs w:val="14"/>
        </w:rPr>
        <w:t xml:space="preserve">   </w:t>
      </w:r>
    </w:p>
    <w:p w14:paraId="00000025" w14:textId="77777777" w:rsidR="00462252" w:rsidRDefault="00462252" w:rsidP="009832C5">
      <w:pPr>
        <w:pBdr>
          <w:top w:val="nil"/>
          <w:left w:val="nil"/>
          <w:bottom w:val="nil"/>
          <w:right w:val="nil"/>
          <w:between w:val="nil"/>
        </w:pBdr>
        <w:spacing w:line="240" w:lineRule="auto"/>
        <w:ind w:right="-375"/>
        <w:jc w:val="both"/>
        <w:rPr>
          <w:sz w:val="14"/>
          <w:szCs w:val="14"/>
        </w:rPr>
      </w:pPr>
    </w:p>
    <w:p w14:paraId="00000026"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462252" w:rsidRDefault="00462252" w:rsidP="009832C5">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462252" w:rsidRPr="009832C5"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832C5">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462252" w:rsidRDefault="00462252" w:rsidP="009832C5">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C"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462252" w:rsidRDefault="00270B80"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462252" w:rsidRDefault="00270B80"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Pr="009832C5">
        <w:rPr>
          <w:rFonts w:ascii="Calibri" w:eastAsia="Calibri" w:hAnsi="Calibri" w:cs="Calibri"/>
          <w:b/>
          <w:color w:val="000000"/>
          <w:sz w:val="22"/>
          <w:szCs w:val="22"/>
        </w:rPr>
        <w:t>podrá ser</w:t>
      </w:r>
      <w:r>
        <w:rPr>
          <w:rFonts w:ascii="Calibri" w:eastAsia="Calibri" w:hAnsi="Calibri" w:cs="Calibri"/>
          <w:b/>
          <w:color w:val="000000"/>
          <w:sz w:val="22"/>
          <w:szCs w:val="22"/>
        </w:rPr>
        <w:t xml:space="preserve"> causa de descalificación. </w:t>
      </w:r>
    </w:p>
    <w:p w14:paraId="0000002F"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462252" w:rsidRDefault="00270B80" w:rsidP="009832C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2" w14:textId="77777777" w:rsidR="00462252" w:rsidRDefault="00270B80" w:rsidP="009832C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5E" w14:textId="5C500635" w:rsidR="00462252" w:rsidRDefault="00270B80" w:rsidP="009832C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462252">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89517" w14:textId="77777777" w:rsidR="00813657" w:rsidRDefault="00813657" w:rsidP="009832C5">
      <w:pPr>
        <w:spacing w:line="240" w:lineRule="auto"/>
        <w:ind w:left="0" w:hanging="2"/>
      </w:pPr>
      <w:r>
        <w:separator/>
      </w:r>
    </w:p>
  </w:endnote>
  <w:endnote w:type="continuationSeparator" w:id="0">
    <w:p w14:paraId="40D721E9" w14:textId="77777777" w:rsidR="00813657" w:rsidRDefault="00813657" w:rsidP="009832C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462252" w:rsidRDefault="00270B80" w:rsidP="009832C5">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462252" w:rsidRDefault="00462252" w:rsidP="009832C5">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462252" w:rsidRDefault="00270B80" w:rsidP="009832C5">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E738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E7384">
      <w:rPr>
        <w:b/>
        <w:noProof/>
        <w:color w:val="000000"/>
      </w:rPr>
      <w:t>2</w:t>
    </w:r>
    <w:r>
      <w:rPr>
        <w:b/>
        <w:color w:val="000000"/>
      </w:rPr>
      <w:fldChar w:fldCharType="end"/>
    </w:r>
  </w:p>
  <w:p w14:paraId="0000007F" w14:textId="77777777" w:rsidR="00462252" w:rsidRDefault="00462252" w:rsidP="009832C5">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2A101" w14:textId="77777777" w:rsidR="009832C5" w:rsidRDefault="009832C5" w:rsidP="009832C5">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2F2A89" w14:textId="77777777" w:rsidR="00813657" w:rsidRDefault="00813657" w:rsidP="009832C5">
      <w:pPr>
        <w:spacing w:line="240" w:lineRule="auto"/>
        <w:ind w:left="0" w:hanging="2"/>
      </w:pPr>
      <w:r>
        <w:separator/>
      </w:r>
    </w:p>
  </w:footnote>
  <w:footnote w:type="continuationSeparator" w:id="0">
    <w:p w14:paraId="3184909B" w14:textId="77777777" w:rsidR="00813657" w:rsidRDefault="00813657" w:rsidP="009832C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AAD0B4" w14:textId="77777777" w:rsidR="009832C5" w:rsidRDefault="009832C5" w:rsidP="009832C5">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462252" w:rsidRDefault="00270B80" w:rsidP="009832C5">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790DBA8A" w14:textId="77777777" w:rsidR="009832C5" w:rsidRPr="009832C5" w:rsidRDefault="009832C5" w:rsidP="009832C5">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9832C5">
      <w:rPr>
        <w:rFonts w:ascii="Arial Black" w:eastAsia="Arial Black" w:hAnsi="Arial Black" w:cs="Arial Black"/>
        <w:b/>
        <w:color w:val="000000"/>
        <w:sz w:val="18"/>
        <w:szCs w:val="18"/>
      </w:rPr>
      <w:t>LICITACIÓN PÚBLICA NACIONAL MIXTA</w:t>
    </w:r>
  </w:p>
  <w:p w14:paraId="1EBA3E17" w14:textId="0FFF99D8" w:rsidR="009832C5" w:rsidRPr="009832C5" w:rsidRDefault="009832C5" w:rsidP="009832C5">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9832C5">
      <w:rPr>
        <w:rFonts w:ascii="Arial Black" w:eastAsia="Arial Black" w:hAnsi="Arial Black" w:cs="Arial Black"/>
        <w:b/>
        <w:color w:val="000000"/>
        <w:sz w:val="18"/>
        <w:szCs w:val="18"/>
      </w:rPr>
      <w:t>NO. 40051001-0</w:t>
    </w:r>
    <w:r w:rsidR="0000334C">
      <w:rPr>
        <w:rFonts w:ascii="Arial Black" w:eastAsia="Arial Black" w:hAnsi="Arial Black" w:cs="Arial Black"/>
        <w:b/>
        <w:color w:val="000000"/>
        <w:sz w:val="18"/>
        <w:szCs w:val="18"/>
      </w:rPr>
      <w:t>46</w:t>
    </w:r>
    <w:r w:rsidRPr="009832C5">
      <w:rPr>
        <w:rFonts w:ascii="Arial Black" w:eastAsia="Arial Black" w:hAnsi="Arial Black" w:cs="Arial Black"/>
        <w:b/>
        <w:color w:val="000000"/>
        <w:sz w:val="18"/>
        <w:szCs w:val="18"/>
      </w:rPr>
      <w:t>-23 (CAGEG-037/2023)</w:t>
    </w:r>
    <w:r w:rsidR="0000334C">
      <w:rPr>
        <w:rFonts w:ascii="Arial Black" w:eastAsia="Arial Black" w:hAnsi="Arial Black" w:cs="Arial Black"/>
        <w:b/>
        <w:color w:val="000000"/>
        <w:sz w:val="18"/>
        <w:szCs w:val="18"/>
      </w:rPr>
      <w:t xml:space="preserve"> </w:t>
    </w:r>
  </w:p>
  <w:p w14:paraId="0000007B" w14:textId="69ECB8DE" w:rsidR="00462252" w:rsidRDefault="009832C5" w:rsidP="009832C5">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r w:rsidRPr="009832C5">
      <w:rPr>
        <w:rFonts w:ascii="Arial Black" w:eastAsia="Arial Black" w:hAnsi="Arial Black" w:cs="Arial Black"/>
        <w:b/>
        <w:color w:val="000000"/>
        <w:sz w:val="18"/>
        <w:szCs w:val="18"/>
      </w:rPr>
      <w:t>ADQUISICIÓN DE MATERIALES, ACCESORIOS Y SUMINISTROS DE LABORATORIO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D3CED4" w14:textId="77777777" w:rsidR="009832C5" w:rsidRDefault="009832C5" w:rsidP="009832C5">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1D1E"/>
    <w:multiLevelType w:val="multilevel"/>
    <w:tmpl w:val="93F259E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
    <w:nsid w:val="05C469AD"/>
    <w:multiLevelType w:val="multilevel"/>
    <w:tmpl w:val="AC92D25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4EC5AF3"/>
    <w:multiLevelType w:val="multilevel"/>
    <w:tmpl w:val="AA169B8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25C70590"/>
    <w:multiLevelType w:val="multilevel"/>
    <w:tmpl w:val="0754855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3530821"/>
    <w:multiLevelType w:val="multilevel"/>
    <w:tmpl w:val="0F70B1C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53C604A"/>
    <w:multiLevelType w:val="multilevel"/>
    <w:tmpl w:val="9C82D65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80A652F"/>
    <w:multiLevelType w:val="multilevel"/>
    <w:tmpl w:val="151067D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CB976EA"/>
    <w:multiLevelType w:val="multilevel"/>
    <w:tmpl w:val="63A4262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6AFA4279"/>
    <w:multiLevelType w:val="multilevel"/>
    <w:tmpl w:val="DC76313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5"/>
  </w:num>
  <w:num w:numId="2">
    <w:abstractNumId w:val="6"/>
  </w:num>
  <w:num w:numId="3">
    <w:abstractNumId w:val="4"/>
  </w:num>
  <w:num w:numId="4">
    <w:abstractNumId w:val="8"/>
  </w:num>
  <w:num w:numId="5">
    <w:abstractNumId w:val="1"/>
  </w:num>
  <w:num w:numId="6">
    <w:abstractNumId w:val="0"/>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462252"/>
    <w:rsid w:val="0000116D"/>
    <w:rsid w:val="0000334C"/>
    <w:rsid w:val="000E7384"/>
    <w:rsid w:val="00264724"/>
    <w:rsid w:val="00270B80"/>
    <w:rsid w:val="00306B60"/>
    <w:rsid w:val="00462252"/>
    <w:rsid w:val="00813657"/>
    <w:rsid w:val="009832C5"/>
    <w:rsid w:val="00B34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820</Words>
  <Characters>4674</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Gobierno del Estado de Guanajuato</dc:creator>
  <cp:keywords/>
  <dc:description/>
  <cp:lastModifiedBy>DIANA BERENICE RODRIGUEZ CASILLAS</cp:lastModifiedBy>
  <cp:revision>1</cp:revision>
  <cp:lastPrinted>2023-06-09T16:56:00Z</cp:lastPrinted>
  <dcterms:created xsi:type="dcterms:W3CDTF">2017-05-19T20:26:00Z</dcterms:created>
  <dcterms:modified xsi:type="dcterms:W3CDTF">2023-06-29T22:41:00Z</dcterms:modified>
</cp:coreProperties>
</file>